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0D" w:rsidRDefault="006C070D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7C5ED6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  <w:r w:rsidRPr="003F4ABF">
        <w:rPr>
          <w:rFonts w:asciiTheme="minorHAnsi" w:hAnsiTheme="minorHAnsi" w:cs="Courier New"/>
          <w:b/>
          <w:bCs/>
          <w:sz w:val="40"/>
          <w:szCs w:val="40"/>
        </w:rPr>
        <w:t xml:space="preserve">ALLEGATO </w:t>
      </w:r>
      <w:r w:rsidR="002045A8" w:rsidRPr="003F4ABF">
        <w:rPr>
          <w:rFonts w:asciiTheme="minorHAnsi" w:hAnsiTheme="minorHAnsi" w:cs="Courier New"/>
          <w:b/>
          <w:bCs/>
          <w:sz w:val="40"/>
          <w:szCs w:val="40"/>
        </w:rPr>
        <w:t>2</w:t>
      </w:r>
      <w:r w:rsidRPr="003F4ABF">
        <w:rPr>
          <w:rFonts w:asciiTheme="minorHAnsi" w:hAnsiTheme="minorHAnsi" w:cs="Courier New"/>
          <w:b/>
          <w:bCs/>
          <w:sz w:val="40"/>
          <w:szCs w:val="40"/>
        </w:rPr>
        <w:t>)</w:t>
      </w:r>
    </w:p>
    <w:p w:rsidR="00CE4CA0" w:rsidRPr="003F4ABF" w:rsidRDefault="00CE4CA0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7C5ED6">
      <w:pPr>
        <w:widowControl/>
        <w:jc w:val="center"/>
        <w:textAlignment w:val="auto"/>
        <w:rPr>
          <w:rFonts w:asciiTheme="minorHAnsi" w:hAnsiTheme="minorHAnsi"/>
          <w:sz w:val="40"/>
          <w:szCs w:val="40"/>
        </w:rPr>
        <w:sectPr w:rsidR="00CE4CA0" w:rsidRPr="003F4ABF">
          <w:footerReference w:type="default" r:id="rId8"/>
          <w:pgSz w:w="11906" w:h="16838"/>
          <w:pgMar w:top="1701" w:right="1134" w:bottom="2268" w:left="1985" w:header="720" w:footer="720" w:gutter="0"/>
          <w:pgNumType w:start="1"/>
          <w:cols w:space="720"/>
        </w:sectPr>
      </w:pP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MODULO </w:t>
      </w:r>
      <w:r w:rsid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</w:t>
      </w: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>DICHIARAZIONI</w:t>
      </w:r>
      <w:r w:rsid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</w:t>
      </w: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PARAMETRI DIMENSIONALI</w:t>
      </w:r>
      <w:r w:rsid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</w:t>
      </w: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E</w:t>
      </w:r>
      <w:r w:rsid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</w:t>
      </w: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DE MINIMIS </w:t>
      </w:r>
      <w:r w:rsid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 xml:space="preserve"> </w:t>
      </w: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>IMPRESA RICHIEDENTE</w:t>
      </w:r>
    </w:p>
    <w:p w:rsidR="00CE4CA0" w:rsidRDefault="007C5ED6">
      <w:pPr>
        <w:widowControl/>
        <w:jc w:val="center"/>
        <w:textAlignment w:val="auto"/>
      </w:pPr>
      <w:r w:rsidRPr="003F4ABF">
        <w:rPr>
          <w:rFonts w:asciiTheme="minorHAnsi" w:hAnsiTheme="minorHAnsi"/>
          <w:b/>
          <w:kern w:val="0"/>
          <w:sz w:val="32"/>
          <w:szCs w:val="32"/>
          <w:lang w:eastAsia="ar-SA"/>
        </w:rPr>
        <w:lastRenderedPageBreak/>
        <w:t>DIC</w:t>
      </w:r>
      <w:r>
        <w:rPr>
          <w:rFonts w:ascii="Calibri" w:hAnsi="Calibri"/>
          <w:b/>
          <w:kern w:val="0"/>
          <w:sz w:val="32"/>
          <w:szCs w:val="32"/>
          <w:lang w:eastAsia="ar-SA"/>
        </w:rPr>
        <w:t>HIARAZIONI PARAMETRI DIMENSIONALI E DE MINIMIS IMPRESA RICHIEDENTE</w:t>
      </w:r>
    </w:p>
    <w:p w:rsidR="00CE4CA0" w:rsidRPr="00902292" w:rsidRDefault="007C5ED6">
      <w:pPr>
        <w:widowControl/>
        <w:jc w:val="center"/>
        <w:textAlignment w:val="auto"/>
        <w:rPr>
          <w:rFonts w:ascii="Calibri" w:hAnsi="Calibri"/>
          <w:kern w:val="0"/>
          <w:lang w:eastAsia="ar-SA"/>
        </w:rPr>
      </w:pPr>
      <w:r w:rsidRPr="00902292">
        <w:rPr>
          <w:rFonts w:ascii="Calibri" w:hAnsi="Calibri"/>
          <w:kern w:val="0"/>
          <w:lang w:eastAsia="ar-SA"/>
        </w:rPr>
        <w:t>(ai sensi degli artt. 46 e 47 del D.P.R. 445/2000)</w:t>
      </w:r>
    </w:p>
    <w:p w:rsidR="00CE4CA0" w:rsidRDefault="007C5ED6">
      <w:pPr>
        <w:widowControl/>
        <w:jc w:val="center"/>
        <w:textAlignment w:val="auto"/>
        <w:rPr>
          <w:rFonts w:ascii="Calibri" w:hAnsi="Calibri"/>
          <w:kern w:val="0"/>
          <w:lang w:eastAsia="ar-SA"/>
        </w:rPr>
      </w:pPr>
      <w:r>
        <w:rPr>
          <w:rFonts w:ascii="Calibri" w:hAnsi="Calibri"/>
          <w:kern w:val="0"/>
          <w:lang w:eastAsia="ar-SA"/>
        </w:rPr>
        <w:t>(DA COMPILARE DA PARTE DELL’IMPRESA RICHIEDENTE)</w:t>
      </w:r>
    </w:p>
    <w:p w:rsidR="00CE4CA0" w:rsidRDefault="00CE4CA0">
      <w:pPr>
        <w:widowControl/>
        <w:textAlignment w:val="auto"/>
        <w:rPr>
          <w:rFonts w:ascii="Calibri" w:hAnsi="Calibri"/>
          <w:kern w:val="0"/>
          <w:lang w:eastAsia="ar-SA"/>
        </w:rPr>
      </w:pPr>
    </w:p>
    <w:p w:rsidR="00CE4CA0" w:rsidRDefault="007C5ED6">
      <w:pPr>
        <w:widowControl/>
        <w:spacing w:line="480" w:lineRule="auto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Il sottoscritto ________________________________________ nato a _____________________________________ provincia____________  il ________________ CF_____________________________________________________</w:t>
      </w:r>
    </w:p>
    <w:p w:rsidR="00CE4CA0" w:rsidRPr="007446AF" w:rsidRDefault="001B6423" w:rsidP="007446AF">
      <w:pPr>
        <w:widowControl/>
        <w:spacing w:line="480" w:lineRule="auto"/>
        <w:textAlignment w:val="auto"/>
      </w:pPr>
      <w:r>
        <w:rPr>
          <w:rFonts w:ascii="Calibri" w:hAnsi="Calibri" w:cs="Arial"/>
          <w:kern w:val="0"/>
          <w:lang w:eastAsia="ar-SA"/>
        </w:rPr>
        <w:t xml:space="preserve">in qualità di </w:t>
      </w:r>
      <w:r w:rsidR="007C5ED6">
        <w:rPr>
          <w:lang w:eastAsia="ar-SA"/>
        </w:rPr>
        <w:t xml:space="preserve"> </w:t>
      </w:r>
      <w:r w:rsidR="007C5ED6" w:rsidRPr="001B6423">
        <w:rPr>
          <w:rFonts w:ascii="Calibri" w:hAnsi="Calibri" w:cs="Arial"/>
          <w:kern w:val="0"/>
          <w:lang w:eastAsia="ar-SA"/>
        </w:rPr>
        <w:t>legale rappresentate</w:t>
      </w:r>
      <w:r w:rsidR="007C5ED6">
        <w:rPr>
          <w:lang w:eastAsia="ar-SA"/>
        </w:rPr>
        <w:t xml:space="preserve">  </w:t>
      </w:r>
      <w:r w:rsidR="007C5ED6">
        <w:rPr>
          <w:rFonts w:ascii="Calibri" w:hAnsi="Calibri" w:cs="Arial"/>
          <w:kern w:val="0"/>
          <w:lang w:eastAsia="ar-SA"/>
        </w:rPr>
        <w:t>dell’impresa________________________________________________________ (</w:t>
      </w:r>
      <w:r w:rsidR="007C5ED6">
        <w:rPr>
          <w:rFonts w:ascii="Calibri" w:hAnsi="Calibri" w:cs="Arial"/>
          <w:i/>
          <w:iCs/>
          <w:kern w:val="0"/>
          <w:lang w:eastAsia="ar-SA"/>
        </w:rPr>
        <w:t>indicare la Ragione sociale</w:t>
      </w:r>
      <w:r w:rsidR="007C5ED6">
        <w:rPr>
          <w:rFonts w:ascii="Calibri" w:hAnsi="Calibri" w:cs="Arial"/>
          <w:kern w:val="0"/>
          <w:lang w:eastAsia="ar-SA"/>
        </w:rPr>
        <w:t>) , CF e P.IVA</w:t>
      </w:r>
      <w:r w:rsidR="007C5ED6">
        <w:rPr>
          <w:rFonts w:ascii="Calibri" w:hAnsi="Calibri" w:cs="Arial"/>
          <w:b/>
          <w:kern w:val="0"/>
          <w:lang w:eastAsia="ar-SA"/>
        </w:rPr>
        <w:t xml:space="preserve"> </w:t>
      </w:r>
      <w:r w:rsidR="007C5ED6">
        <w:rPr>
          <w:rFonts w:ascii="Calibri" w:hAnsi="Calibri" w:cs="Arial"/>
          <w:kern w:val="0"/>
          <w:lang w:eastAsia="ar-SA"/>
        </w:rPr>
        <w:t>______________________________________________________________,</w:t>
      </w: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b/>
          <w:kern w:val="0"/>
          <w:lang w:eastAsia="ar-SA"/>
        </w:rPr>
        <w:t>ai sensi degli artt. 46 e 47 del D.P.R. 445/2000, consapevole della responsabilità penale cui può andare incontro nel caso di affermazioni mendaci</w:t>
      </w:r>
    </w:p>
    <w:p w:rsidR="00CE4CA0" w:rsidRDefault="007C5ED6">
      <w:pPr>
        <w:widowControl/>
        <w:ind w:firstLine="3"/>
        <w:jc w:val="center"/>
        <w:textAlignment w:val="auto"/>
      </w:pPr>
      <w:r>
        <w:rPr>
          <w:rFonts w:ascii="Calibri" w:hAnsi="Calibri" w:cs="Arial"/>
          <w:b/>
          <w:caps/>
          <w:kern w:val="0"/>
          <w:sz w:val="24"/>
          <w:szCs w:val="24"/>
          <w:lang w:eastAsia="ar-SA"/>
        </w:rPr>
        <w:t>dichiara</w:t>
      </w:r>
    </w:p>
    <w:p w:rsidR="00CE4CA0" w:rsidRDefault="007C5ED6">
      <w:pPr>
        <w:pStyle w:val="Default"/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(ai sensi e per gli effetti di cui al DPR 28 dicembre 2000, n. 445)</w:t>
      </w:r>
    </w:p>
    <w:p w:rsidR="00CE4CA0" w:rsidRDefault="00CE4CA0">
      <w:pPr>
        <w:widowControl/>
        <w:ind w:firstLine="3"/>
        <w:jc w:val="center"/>
        <w:textAlignment w:val="auto"/>
        <w:rPr>
          <w:rFonts w:ascii="Calibri" w:hAnsi="Calibri" w:cs="Arial"/>
          <w:b/>
          <w:kern w:val="0"/>
          <w:lang w:eastAsia="ar-SA"/>
        </w:rPr>
      </w:pPr>
    </w:p>
    <w:p w:rsidR="00CE4CA0" w:rsidRDefault="007C5ED6" w:rsidP="008B1063">
      <w:pPr>
        <w:widowControl/>
        <w:numPr>
          <w:ilvl w:val="0"/>
          <w:numId w:val="95"/>
        </w:numPr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t xml:space="preserve">di essere a conoscenza delle disposizioni previste nel </w:t>
      </w:r>
      <w:r>
        <w:rPr>
          <w:rFonts w:ascii="Calibri" w:hAnsi="Calibri" w:cs="Arial"/>
          <w:b/>
          <w:kern w:val="0"/>
          <w:lang w:eastAsia="ar-SA"/>
        </w:rPr>
        <w:t>Decreto del Ministero delle Attività Produttive 18 aprile 2005: “Adeguamento alla disciplina comunitaria dei criteri di individuazione di piccole e medie imprese”  (G.U. 12 ottobre 2005 – in recepimento della Raccomandazione 2003/361/CE);</w:t>
      </w:r>
    </w:p>
    <w:p w:rsidR="00CE4CA0" w:rsidRDefault="00CE4CA0">
      <w:pPr>
        <w:widowControl/>
        <w:ind w:left="284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 w:rsidP="008B1063">
      <w:pPr>
        <w:widowControl/>
        <w:numPr>
          <w:ilvl w:val="0"/>
          <w:numId w:val="95"/>
        </w:numPr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di possedere i requisiti di PMI, rientrando nella categoria di:</w:t>
      </w:r>
    </w:p>
    <w:p w:rsidR="00CE4CA0" w:rsidRDefault="00CE4CA0">
      <w:pPr>
        <w:widowControl/>
        <w:ind w:left="720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ind w:left="720"/>
        <w:jc w:val="both"/>
        <w:textAlignment w:val="auto"/>
      </w:pP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 micro impresa</w:t>
      </w:r>
      <w:r>
        <w:rPr>
          <w:rFonts w:ascii="Calibri" w:hAnsi="Calibri" w:cs="Arial"/>
          <w:kern w:val="0"/>
          <w:lang w:eastAsia="ar-SA"/>
        </w:rPr>
        <w:tab/>
      </w:r>
      <w:r>
        <w:rPr>
          <w:rFonts w:ascii="Calibri" w:hAnsi="Calibri" w:cs="Arial"/>
          <w:kern w:val="0"/>
          <w:lang w:eastAsia="ar-SA"/>
        </w:rPr>
        <w:tab/>
      </w: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 piccola impresa</w:t>
      </w:r>
      <w:r>
        <w:rPr>
          <w:rFonts w:ascii="Calibri" w:hAnsi="Calibri" w:cs="Arial"/>
          <w:kern w:val="0"/>
          <w:lang w:eastAsia="ar-SA"/>
        </w:rPr>
        <w:tab/>
      </w: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 media impresa</w:t>
      </w:r>
    </w:p>
    <w:p w:rsidR="00CE4CA0" w:rsidRDefault="00CE4CA0">
      <w:pPr>
        <w:widowControl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textAlignment w:val="auto"/>
      </w:pPr>
      <w:r>
        <w:rPr>
          <w:rFonts w:ascii="Calibri" w:hAnsi="Calibri" w:cs="Arial"/>
          <w:kern w:val="0"/>
          <w:lang w:eastAsia="ar-SA"/>
        </w:rPr>
        <w:t>Al  fine della verifica dei parametri di cui sopra si riportano i seguenti dati relativi  all’ultimo esercizio contabile chiuso ed approvato precedente alla data di sottoscrizione della domanda:</w:t>
      </w:r>
    </w:p>
    <w:p w:rsidR="00CE4CA0" w:rsidRDefault="007C5ED6">
      <w:pPr>
        <w:widowControl/>
        <w:spacing w:before="240"/>
        <w:ind w:left="284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Fatturato (Euro) _____________________________ </w:t>
      </w:r>
      <w:r>
        <w:rPr>
          <w:rFonts w:ascii="Calibri" w:hAnsi="Calibri" w:cs="Arial"/>
          <w:kern w:val="0"/>
          <w:lang w:eastAsia="ar-SA"/>
        </w:rPr>
        <w:tab/>
      </w:r>
    </w:p>
    <w:p w:rsidR="00CE4CA0" w:rsidRDefault="007C5ED6">
      <w:pPr>
        <w:widowControl/>
        <w:spacing w:before="240"/>
        <w:ind w:left="284"/>
        <w:textAlignment w:val="auto"/>
      </w:pPr>
      <w:r>
        <w:rPr>
          <w:rFonts w:ascii="Calibri" w:hAnsi="Calibri" w:cs="Arial"/>
          <w:kern w:val="0"/>
          <w:lang w:eastAsia="ar-SA"/>
        </w:rPr>
        <w:t>Occupati (ULA)</w:t>
      </w:r>
      <w:r>
        <w:rPr>
          <w:rFonts w:ascii="Calibri" w:hAnsi="Calibri"/>
          <w:kern w:val="0"/>
          <w:vertAlign w:val="superscript"/>
          <w:lang w:eastAsia="ar-SA"/>
        </w:rPr>
        <w:footnoteReference w:id="1"/>
      </w:r>
      <w:r>
        <w:rPr>
          <w:rFonts w:ascii="Calibri" w:hAnsi="Calibri" w:cs="Arial"/>
          <w:kern w:val="0"/>
          <w:lang w:eastAsia="ar-SA"/>
        </w:rPr>
        <w:t xml:space="preserve"> ____________________________</w:t>
      </w:r>
    </w:p>
    <w:p w:rsidR="00CE4CA0" w:rsidRDefault="007C5ED6">
      <w:pPr>
        <w:widowControl/>
        <w:spacing w:before="240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     Totale di bilancio (Euro) _______________________</w:t>
      </w:r>
    </w:p>
    <w:p w:rsidR="00CE4CA0" w:rsidRDefault="00CE4CA0">
      <w:pPr>
        <w:widowControl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t>(Per le sole imprese che non rientrano nella definizione di PMI secondo i dati sopra forniti) Si riportano i seguenti dati relativi  al penultimo esercizio contabile chiuso ed approvato precedente alla data di sottoscrizione della domanda,</w:t>
      </w:r>
    </w:p>
    <w:p w:rsidR="00CE4CA0" w:rsidRDefault="007C5ED6">
      <w:pPr>
        <w:widowControl/>
        <w:spacing w:before="240"/>
        <w:ind w:left="284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Fatturato (Euro) _____________________________ </w:t>
      </w:r>
      <w:r>
        <w:rPr>
          <w:rFonts w:ascii="Calibri" w:hAnsi="Calibri" w:cs="Arial"/>
          <w:kern w:val="0"/>
          <w:lang w:eastAsia="ar-SA"/>
        </w:rPr>
        <w:tab/>
      </w:r>
    </w:p>
    <w:p w:rsidR="00CE4CA0" w:rsidRDefault="007C5ED6">
      <w:pPr>
        <w:widowControl/>
        <w:spacing w:before="240"/>
        <w:ind w:left="284"/>
        <w:textAlignment w:val="auto"/>
      </w:pPr>
      <w:r>
        <w:rPr>
          <w:rFonts w:ascii="Calibri" w:hAnsi="Calibri" w:cs="Arial"/>
          <w:kern w:val="0"/>
          <w:lang w:eastAsia="ar-SA"/>
        </w:rPr>
        <w:t>Occupati (ULA)</w:t>
      </w:r>
      <w:r>
        <w:rPr>
          <w:rFonts w:ascii="Calibri" w:hAnsi="Calibri" w:cs="Arial"/>
          <w:kern w:val="0"/>
          <w:vertAlign w:val="superscript"/>
          <w:lang w:eastAsia="ar-SA"/>
        </w:rPr>
        <w:footnoteReference w:id="2"/>
      </w:r>
      <w:r>
        <w:rPr>
          <w:rFonts w:ascii="Calibri" w:hAnsi="Calibri" w:cs="Arial"/>
          <w:kern w:val="0"/>
          <w:vertAlign w:val="superscript"/>
          <w:lang w:eastAsia="ar-SA"/>
        </w:rPr>
        <w:t xml:space="preserve"> </w:t>
      </w:r>
      <w:r>
        <w:rPr>
          <w:rFonts w:ascii="Calibri" w:hAnsi="Calibri" w:cs="Arial"/>
          <w:kern w:val="0"/>
          <w:lang w:eastAsia="ar-SA"/>
        </w:rPr>
        <w:t>____________________________</w:t>
      </w:r>
    </w:p>
    <w:p w:rsidR="00CE4CA0" w:rsidRDefault="007C5ED6">
      <w:pPr>
        <w:widowControl/>
        <w:spacing w:before="240"/>
        <w:ind w:left="284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Totale di bilancio (Euro) _______________________</w:t>
      </w:r>
    </w:p>
    <w:p w:rsidR="00CE4CA0" w:rsidRDefault="00CE4CA0">
      <w:pPr>
        <w:widowControl/>
        <w:textAlignment w:val="auto"/>
        <w:rPr>
          <w:rFonts w:ascii="Calibri" w:hAnsi="Calibri" w:cs="Arial"/>
          <w:kern w:val="0"/>
          <w:lang w:eastAsia="ar-SA"/>
        </w:rPr>
      </w:pPr>
    </w:p>
    <w:p w:rsidR="007446AF" w:rsidRDefault="007C5ED6" w:rsidP="007446AF">
      <w:pPr>
        <w:widowControl/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t>Relativamente alla situazione societaria si riporta la</w:t>
      </w:r>
      <w:r>
        <w:rPr>
          <w:rFonts w:ascii="Calibri" w:hAnsi="Calibri" w:cs="Arial"/>
          <w:b/>
          <w:kern w:val="0"/>
          <w:lang w:eastAsia="ar-SA"/>
        </w:rPr>
        <w:t xml:space="preserve"> </w:t>
      </w:r>
      <w:r>
        <w:rPr>
          <w:rFonts w:ascii="Calibri" w:hAnsi="Calibri" w:cs="Arial"/>
          <w:kern w:val="0"/>
          <w:lang w:eastAsia="ar-SA"/>
        </w:rPr>
        <w:t>situazione in cui si trova l’impresa richiedente alla data di presentazione della domanda</w:t>
      </w:r>
    </w:p>
    <w:p w:rsidR="00CE4CA0" w:rsidRDefault="007C5ED6" w:rsidP="007446AF">
      <w:pPr>
        <w:widowControl/>
        <w:ind w:firstLine="284"/>
        <w:jc w:val="both"/>
        <w:textAlignment w:val="auto"/>
      </w:pP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l’impresa è autonoma </w:t>
      </w:r>
      <w:r>
        <w:rPr>
          <w:rFonts w:ascii="Calibri" w:hAnsi="Calibri" w:cs="Arial"/>
          <w:kern w:val="0"/>
          <w:lang w:eastAsia="ar-SA"/>
        </w:rPr>
        <w:tab/>
      </w:r>
    </w:p>
    <w:p w:rsidR="00CE4CA0" w:rsidRDefault="007C5ED6">
      <w:pPr>
        <w:widowControl/>
        <w:spacing w:before="240"/>
        <w:ind w:left="284"/>
        <w:textAlignment w:val="auto"/>
      </w:pPr>
      <w:r>
        <w:rPr>
          <w:rFonts w:ascii="Calibri" w:hAnsi="Calibri"/>
          <w:kern w:val="0"/>
          <w:lang w:eastAsia="ar-SA"/>
        </w:rPr>
        <w:lastRenderedPageBreak/>
        <w:t>□</w:t>
      </w:r>
      <w:r>
        <w:rPr>
          <w:rFonts w:ascii="Calibri" w:hAnsi="Calibri" w:cs="Arial"/>
          <w:kern w:val="0"/>
          <w:lang w:eastAsia="ar-SA"/>
        </w:rPr>
        <w:t xml:space="preserve"> l’impresa presenta legami di associazione       e/o      </w:t>
      </w: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l’impresa presenta legami di collegamento</w:t>
      </w:r>
    </w:p>
    <w:p w:rsidR="00CE4CA0" w:rsidRDefault="00CE4CA0">
      <w:pPr>
        <w:widowControl/>
        <w:textAlignment w:val="auto"/>
        <w:rPr>
          <w:rFonts w:ascii="Calibri" w:hAnsi="Calibri" w:cs="Arial"/>
          <w:b/>
          <w:kern w:val="0"/>
          <w:sz w:val="24"/>
          <w:szCs w:val="24"/>
          <w:lang w:eastAsia="ar-SA"/>
        </w:rPr>
      </w:pPr>
    </w:p>
    <w:p w:rsidR="00CE4CA0" w:rsidRDefault="007C5ED6">
      <w:pPr>
        <w:widowControl/>
        <w:textAlignment w:val="auto"/>
      </w:pPr>
      <w:r>
        <w:rPr>
          <w:rFonts w:ascii="Calibri" w:hAnsi="Calibri" w:cs="Arial"/>
          <w:b/>
          <w:kern w:val="0"/>
          <w:sz w:val="24"/>
          <w:szCs w:val="24"/>
          <w:lang w:eastAsia="ar-SA"/>
        </w:rPr>
        <w:t>Compagine sociale</w:t>
      </w:r>
    </w:p>
    <w:tbl>
      <w:tblPr>
        <w:tblW w:w="96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6"/>
        <w:gridCol w:w="2631"/>
        <w:gridCol w:w="1919"/>
      </w:tblGrid>
      <w:tr w:rsidR="00CE4CA0">
        <w:trPr>
          <w:trHeight w:val="564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Socio</w:t>
            </w:r>
          </w:p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kern w:val="0"/>
                <w:lang w:eastAsia="ar-SA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Codice Fiscale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Quota detenuta %</w:t>
            </w:r>
          </w:p>
        </w:tc>
      </w:tr>
      <w:tr w:rsidR="00CE4CA0">
        <w:trPr>
          <w:trHeight w:val="56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val="56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val="56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val="56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val="56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E25222">
        <w:trPr>
          <w:trHeight w:val="56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</w:tbl>
    <w:p w:rsidR="00CE4CA0" w:rsidRDefault="00CE4CA0">
      <w:pPr>
        <w:widowControl/>
        <w:textAlignment w:val="auto"/>
        <w:rPr>
          <w:rFonts w:ascii="Calibri" w:hAnsi="Calibri" w:cs="Arial"/>
          <w:b/>
          <w:kern w:val="0"/>
          <w:sz w:val="24"/>
          <w:szCs w:val="24"/>
          <w:lang w:eastAsia="ar-SA"/>
        </w:rPr>
      </w:pP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b/>
          <w:kern w:val="0"/>
          <w:sz w:val="24"/>
          <w:szCs w:val="24"/>
          <w:lang w:eastAsia="ar-SA"/>
        </w:rPr>
        <w:t>Imprese collegate</w:t>
      </w:r>
      <w:r>
        <w:rPr>
          <w:rFonts w:ascii="Calibri" w:hAnsi="Calibri" w:cs="Arial"/>
          <w:kern w:val="0"/>
          <w:sz w:val="24"/>
          <w:szCs w:val="24"/>
          <w:lang w:eastAsia="ar-SA"/>
        </w:rPr>
        <w:t xml:space="preserve"> </w:t>
      </w:r>
      <w:r>
        <w:rPr>
          <w:rFonts w:ascii="Calibri" w:hAnsi="Calibri" w:cs="Arial"/>
          <w:kern w:val="0"/>
          <w:lang w:eastAsia="ar-SA"/>
        </w:rPr>
        <w:t>(periodo di riferimento = ultimo esercizio contabile chiuso ed approvato precedente alla data di presentazione della domanda)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347"/>
      </w:tblGrid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Fatturato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Totale di bilancio</w:t>
            </w:r>
          </w:p>
        </w:tc>
      </w:tr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E25222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</w:tbl>
    <w:p w:rsidR="00CE4CA0" w:rsidRDefault="00CE4CA0">
      <w:pPr>
        <w:widowControl/>
        <w:textAlignment w:val="auto"/>
        <w:rPr>
          <w:rFonts w:ascii="Calibri" w:hAnsi="Calibri" w:cs="Arial"/>
          <w:b/>
          <w:color w:val="548DD4"/>
          <w:kern w:val="0"/>
          <w:sz w:val="24"/>
          <w:szCs w:val="24"/>
          <w:lang w:eastAsia="ar-SA"/>
        </w:rPr>
      </w:pPr>
    </w:p>
    <w:p w:rsidR="00CE4CA0" w:rsidRDefault="007C5ED6">
      <w:pPr>
        <w:widowControl/>
        <w:textAlignment w:val="auto"/>
      </w:pPr>
      <w:r>
        <w:rPr>
          <w:rFonts w:ascii="Calibri" w:hAnsi="Calibri" w:cs="Arial"/>
          <w:b/>
          <w:kern w:val="0"/>
          <w:sz w:val="24"/>
          <w:szCs w:val="24"/>
          <w:lang w:eastAsia="ar-SA"/>
        </w:rPr>
        <w:t xml:space="preserve">Imprese associate </w:t>
      </w:r>
      <w:r>
        <w:rPr>
          <w:rFonts w:ascii="Calibri" w:hAnsi="Calibri" w:cs="Arial"/>
          <w:kern w:val="0"/>
          <w:lang w:eastAsia="ar-SA"/>
        </w:rPr>
        <w:t>(periodo di riferimento = ultimo esercizio contabile chiuso ed approvato precedente alla data di presentazione della domanda)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335"/>
      </w:tblGrid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Fatturato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Totale di bilancio</w:t>
            </w:r>
          </w:p>
        </w:tc>
      </w:tr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CE4CA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  <w:tr w:rsidR="00E25222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22" w:rsidRDefault="00E25222">
            <w:pPr>
              <w:widowControl/>
              <w:textAlignment w:val="auto"/>
              <w:rPr>
                <w:rFonts w:ascii="Calibri" w:hAnsi="Calibri" w:cs="Arial"/>
                <w:kern w:val="0"/>
                <w:lang w:eastAsia="ar-SA"/>
              </w:rPr>
            </w:pPr>
          </w:p>
        </w:tc>
      </w:tr>
    </w:tbl>
    <w:p w:rsidR="00CE4CA0" w:rsidRDefault="007C5ED6">
      <w:pPr>
        <w:pageBreakBefore/>
        <w:widowControl/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lastRenderedPageBreak/>
        <w:t xml:space="preserve">Il sottoscritto, inoltre, </w:t>
      </w:r>
      <w:r>
        <w:rPr>
          <w:rFonts w:ascii="Calibri" w:hAnsi="Calibri" w:cs="Arial"/>
          <w:b/>
          <w:kern w:val="0"/>
          <w:lang w:eastAsia="ar-SA"/>
        </w:rPr>
        <w:t xml:space="preserve">preso atto del Regolamento (UE) n. 1407/2013 del 18 dicembre 2013 “de </w:t>
      </w:r>
      <w:proofErr w:type="spellStart"/>
      <w:r>
        <w:rPr>
          <w:rFonts w:ascii="Calibri" w:hAnsi="Calibri" w:cs="Arial"/>
          <w:b/>
          <w:kern w:val="0"/>
          <w:lang w:eastAsia="ar-SA"/>
        </w:rPr>
        <w:t>minimis</w:t>
      </w:r>
      <w:proofErr w:type="spellEnd"/>
      <w:r>
        <w:rPr>
          <w:rFonts w:ascii="Calibri" w:hAnsi="Calibri" w:cs="Arial"/>
          <w:b/>
          <w:kern w:val="0"/>
          <w:lang w:eastAsia="ar-SA"/>
        </w:rPr>
        <w:t>” pubblicato nella G.U.U.E. 24 dicembre 2013, n. L 352</w:t>
      </w:r>
    </w:p>
    <w:p w:rsidR="00CE4CA0" w:rsidRDefault="00CE4CA0">
      <w:pPr>
        <w:widowControl/>
        <w:ind w:left="720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ind w:firstLine="3"/>
        <w:jc w:val="center"/>
        <w:textAlignment w:val="auto"/>
      </w:pPr>
      <w:r>
        <w:rPr>
          <w:rFonts w:ascii="Calibri" w:hAnsi="Calibri" w:cs="Arial"/>
          <w:b/>
          <w:caps/>
          <w:kern w:val="0"/>
          <w:sz w:val="24"/>
          <w:szCs w:val="24"/>
          <w:lang w:eastAsia="ar-SA"/>
        </w:rPr>
        <w:t>dichiara INOLTRE CHE</w:t>
      </w:r>
    </w:p>
    <w:p w:rsidR="00CE4CA0" w:rsidRDefault="007C5ED6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che l’impresa, congiuntamente con altre imprese ad essa eventualmente collegate a monte e a valle nell’ambito del concetto di “impresa unica” e tenuto conto di quanto previsto dal art.3 comma 8 del Regolamento UE 1407/2013, non ha beneficiato, nell’esercizio finanziario in questione nonché nei due esercizi finanziari precedenti, di contributi pubblici, percepiti a titolo di aiuti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 xml:space="preserve"> ai sensi del Regolamento (UE) n. 1407/2013 e di altri regolamenti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t>l’impresa richiedente:</w:t>
      </w:r>
    </w:p>
    <w:p w:rsidR="00CE4CA0" w:rsidRDefault="007C5ED6">
      <w:pPr>
        <w:widowControl/>
        <w:textAlignment w:val="auto"/>
      </w:pP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non ha beneficiato aiuti pubblici in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</w:p>
    <w:p w:rsidR="00CE4CA0" w:rsidRDefault="007C5ED6">
      <w:pPr>
        <w:widowControl/>
        <w:textAlignment w:val="auto"/>
      </w:pPr>
      <w:r>
        <w:rPr>
          <w:rFonts w:ascii="Calibri" w:hAnsi="Calibri" w:cs="Arial"/>
          <w:kern w:val="0"/>
          <w:lang w:eastAsia="ar-SA"/>
        </w:rPr>
        <w:t xml:space="preserve">    </w:t>
      </w:r>
      <w:r>
        <w:rPr>
          <w:rFonts w:ascii="Calibri" w:hAnsi="Calibri" w:cs="Arial"/>
          <w:b/>
          <w:kern w:val="0"/>
          <w:lang w:eastAsia="ar-SA"/>
        </w:rPr>
        <w:t>oppure</w:t>
      </w:r>
      <w:r>
        <w:rPr>
          <w:rFonts w:ascii="Calibri" w:hAnsi="Calibri" w:cs="Arial"/>
          <w:kern w:val="0"/>
          <w:lang w:eastAsia="ar-SA"/>
        </w:rPr>
        <w:t xml:space="preserve">     </w:t>
      </w:r>
    </w:p>
    <w:p w:rsidR="00CE4CA0" w:rsidRDefault="007C5ED6">
      <w:pPr>
        <w:widowControl/>
        <w:textAlignment w:val="auto"/>
      </w:pPr>
      <w:r>
        <w:rPr>
          <w:rFonts w:ascii="Calibri" w:hAnsi="Calibri"/>
          <w:kern w:val="0"/>
          <w:lang w:eastAsia="ar-SA"/>
        </w:rPr>
        <w:t>□</w:t>
      </w:r>
      <w:r>
        <w:rPr>
          <w:rFonts w:ascii="Calibri" w:hAnsi="Calibri" w:cs="Arial"/>
          <w:kern w:val="0"/>
          <w:lang w:eastAsia="ar-SA"/>
        </w:rPr>
        <w:t xml:space="preserve">  ha beneficiato dei seguenti aiuti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</w:p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tbl>
      <w:tblPr>
        <w:tblW w:w="948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3068"/>
        <w:gridCol w:w="1799"/>
        <w:gridCol w:w="2031"/>
      </w:tblGrid>
      <w:tr w:rsidR="00CE4CA0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Data concessione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Importo</w:t>
            </w: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CE4CA0" w:rsidRPr="007446AF" w:rsidRDefault="007C5ED6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l’impresa richiedente:</w:t>
      </w:r>
    </w:p>
    <w:p w:rsidR="00CE4CA0" w:rsidRDefault="007C5ED6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□ non è stata interessata a far data dal 1° gennaio 2015 da operazioni di fusione o acquisizione ne ha acquisito la proprietà di rami d’azienda (ai sensi del art.3(8) del Regolamento UE 1407/2013);</w:t>
      </w:r>
    </w:p>
    <w:p w:rsidR="00E25222" w:rsidRDefault="00E25222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E25222" w:rsidRPr="007446AF" w:rsidRDefault="007C5ED6" w:rsidP="007446AF">
      <w:pPr>
        <w:widowControl/>
        <w:jc w:val="center"/>
        <w:textAlignment w:val="auto"/>
        <w:rPr>
          <w:rFonts w:ascii="Calibri" w:hAnsi="Calibri" w:cs="Arial"/>
          <w:b/>
          <w:kern w:val="0"/>
          <w:lang w:eastAsia="ar-SA"/>
        </w:rPr>
      </w:pPr>
      <w:r>
        <w:rPr>
          <w:rFonts w:ascii="Calibri" w:hAnsi="Calibri" w:cs="Arial"/>
          <w:b/>
          <w:kern w:val="0"/>
          <w:lang w:eastAsia="ar-SA"/>
        </w:rPr>
        <w:t>oppure</w:t>
      </w:r>
    </w:p>
    <w:p w:rsidR="00CE4CA0" w:rsidRDefault="007C5ED6">
      <w:pPr>
        <w:widowControl/>
        <w:jc w:val="both"/>
        <w:textAlignment w:val="auto"/>
      </w:pPr>
      <w:r>
        <w:rPr>
          <w:rFonts w:ascii="Calibri" w:hAnsi="Calibri" w:cs="Arial"/>
          <w:kern w:val="0"/>
          <w:lang w:eastAsia="ar-SA"/>
        </w:rPr>
        <w:t xml:space="preserve">□ risulta intestataria dei seguenti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 xml:space="preserve"> in ragione di operazioni di fusione o acquisizione di azienda o di ramo d’azienda proprietà di rami d’azienda:</w:t>
      </w:r>
    </w:p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tbl>
      <w:tblPr>
        <w:tblW w:w="94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019"/>
        <w:gridCol w:w="2405"/>
        <w:gridCol w:w="1606"/>
        <w:gridCol w:w="1364"/>
      </w:tblGrid>
      <w:tr w:rsidR="00CE4CA0">
        <w:trPr>
          <w:trHeight w:val="25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kern w:val="0"/>
                <w:lang w:eastAsia="ar-SA"/>
              </w:rPr>
              <w:t>Denominazione, CF e P.IVA</w:t>
            </w: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 xml:space="preserve"> dell’impresa ante fusione/acquisizione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Ente Erogante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Normativa di riferimento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  <w:rPr>
                <w:rFonts w:ascii="Calibri" w:hAnsi="Calibri" w:cs="Arial"/>
                <w:b/>
                <w:bCs/>
                <w:kern w:val="0"/>
                <w:lang w:eastAsia="ar-SA"/>
              </w:rPr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Data concessione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jc w:val="center"/>
              <w:textAlignment w:val="auto"/>
            </w:pPr>
            <w:r>
              <w:rPr>
                <w:rFonts w:ascii="Calibri" w:hAnsi="Calibri" w:cs="Arial"/>
                <w:b/>
                <w:bCs/>
                <w:kern w:val="0"/>
                <w:lang w:eastAsia="ar-SA"/>
              </w:rPr>
              <w:t>Importo</w:t>
            </w:r>
          </w:p>
        </w:tc>
      </w:tr>
      <w:tr w:rsidR="00CE4CA0">
        <w:trPr>
          <w:trHeight w:hRule="exact" w:val="454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  <w:tr w:rsidR="00CE4CA0">
        <w:trPr>
          <w:trHeight w:hRule="exact" w:val="454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center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pacing w:after="120" w:line="480" w:lineRule="auto"/>
              <w:jc w:val="right"/>
              <w:textAlignment w:val="auto"/>
              <w:rPr>
                <w:rFonts w:ascii="Calibri" w:hAnsi="Calibri" w:cs="Arial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CE4CA0" w:rsidRDefault="00CE4CA0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CE4CA0" w:rsidRDefault="007C5ED6" w:rsidP="007446AF">
      <w:pPr>
        <w:widowControl/>
        <w:jc w:val="center"/>
        <w:textAlignment w:val="auto"/>
        <w:rPr>
          <w:rFonts w:ascii="Calibri" w:hAnsi="Calibri" w:cs="Arial"/>
          <w:b/>
          <w:kern w:val="0"/>
          <w:lang w:eastAsia="ar-SA"/>
        </w:rPr>
      </w:pPr>
      <w:r>
        <w:rPr>
          <w:rFonts w:ascii="Calibri" w:hAnsi="Calibri" w:cs="Arial"/>
          <w:b/>
          <w:kern w:val="0"/>
          <w:lang w:eastAsia="ar-SA"/>
        </w:rPr>
        <w:t>oppure</w:t>
      </w:r>
    </w:p>
    <w:p w:rsidR="00CE4CA0" w:rsidRDefault="007C5ED6" w:rsidP="007446AF">
      <w:pPr>
        <w:widowControl/>
        <w:jc w:val="both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□ è stata interessata a far data dal 1° gennaio 2015 da operazioni di fusione o acquisizione o da acquisizione di </w:t>
      </w:r>
      <w:r w:rsidR="001B6423">
        <w:rPr>
          <w:rFonts w:ascii="Calibri" w:hAnsi="Calibri" w:cs="Arial"/>
          <w:kern w:val="0"/>
          <w:lang w:eastAsia="ar-SA"/>
        </w:rPr>
        <w:t xml:space="preserve"> ramo d'azienda (ai sensi dell'</w:t>
      </w:r>
      <w:r>
        <w:rPr>
          <w:rFonts w:ascii="Calibri" w:hAnsi="Calibri" w:cs="Arial"/>
          <w:kern w:val="0"/>
          <w:lang w:eastAsia="ar-SA"/>
        </w:rPr>
        <w:t xml:space="preserve">art. 3(8) del Regolamento UE 1407/2013, ma non risulta intestataria di contributi de </w:t>
      </w:r>
      <w:proofErr w:type="spellStart"/>
      <w:r>
        <w:rPr>
          <w:rFonts w:ascii="Calibri" w:hAnsi="Calibri" w:cs="Arial"/>
          <w:kern w:val="0"/>
          <w:lang w:eastAsia="ar-SA"/>
        </w:rPr>
        <w:t>minimis</w:t>
      </w:r>
      <w:proofErr w:type="spellEnd"/>
      <w:r>
        <w:rPr>
          <w:rFonts w:ascii="Calibri" w:hAnsi="Calibri" w:cs="Arial"/>
          <w:kern w:val="0"/>
          <w:lang w:eastAsia="ar-SA"/>
        </w:rPr>
        <w:t>.</w:t>
      </w:r>
    </w:p>
    <w:p w:rsidR="00E25222" w:rsidRDefault="007C5ED6">
      <w:pPr>
        <w:widowControl/>
        <w:tabs>
          <w:tab w:val="left" w:pos="6663"/>
        </w:tabs>
        <w:textAlignment w:val="auto"/>
        <w:rPr>
          <w:b/>
          <w:lang w:eastAsia="ar-SA"/>
        </w:rPr>
      </w:pPr>
      <w:r>
        <w:rPr>
          <w:rFonts w:ascii="Calibri" w:hAnsi="Calibri" w:cs="Arial"/>
          <w:b/>
          <w:kern w:val="0"/>
          <w:lang w:eastAsia="ar-SA"/>
        </w:rPr>
        <w:t xml:space="preserve">                 </w:t>
      </w:r>
      <w:r w:rsidRPr="00DD23C0">
        <w:rPr>
          <w:rFonts w:ascii="Calibri" w:hAnsi="Calibri" w:cs="Arial"/>
          <w:b/>
          <w:kern w:val="0"/>
          <w:lang w:eastAsia="ar-SA"/>
        </w:rPr>
        <w:t xml:space="preserve">Luogo e data             </w:t>
      </w:r>
      <w:r w:rsidR="003F4ABF">
        <w:rPr>
          <w:rFonts w:ascii="Calibri" w:hAnsi="Calibri" w:cs="Arial"/>
          <w:b/>
          <w:kern w:val="0"/>
          <w:lang w:eastAsia="ar-SA"/>
        </w:rPr>
        <w:t xml:space="preserve">                         </w:t>
      </w:r>
      <w:r w:rsidR="00DD23C0" w:rsidRPr="00DD23C0">
        <w:rPr>
          <w:rFonts w:ascii="Calibri" w:hAnsi="Calibri" w:cs="Arial"/>
          <w:b/>
          <w:kern w:val="0"/>
          <w:lang w:eastAsia="ar-SA"/>
        </w:rPr>
        <w:t xml:space="preserve">     </w:t>
      </w:r>
      <w:r w:rsidRPr="00DD23C0">
        <w:rPr>
          <w:rFonts w:ascii="Calibri" w:hAnsi="Calibri" w:cs="Arial"/>
          <w:b/>
          <w:kern w:val="0"/>
          <w:lang w:eastAsia="ar-SA"/>
        </w:rPr>
        <w:t xml:space="preserve"> </w:t>
      </w:r>
      <w:r w:rsidR="00E25222" w:rsidRPr="00DD23C0">
        <w:rPr>
          <w:rFonts w:asciiTheme="minorHAnsi" w:hAnsiTheme="minorHAnsi"/>
          <w:b/>
          <w:lang w:eastAsia="ar-SA"/>
        </w:rPr>
        <w:t>Firma del legale rappresentante</w:t>
      </w:r>
    </w:p>
    <w:p w:rsidR="00E72B53" w:rsidRDefault="00264D6F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  <w:r>
        <w:rPr>
          <w:b/>
          <w:lang w:eastAsia="ar-SA"/>
        </w:rPr>
        <w:t xml:space="preserve">  </w:t>
      </w:r>
      <w:r w:rsidR="00E72B53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 </w:t>
      </w:r>
      <w:r w:rsidR="00E72B53">
        <w:rPr>
          <w:b/>
          <w:lang w:eastAsia="ar-SA"/>
        </w:rPr>
        <w:t>______</w:t>
      </w:r>
      <w:r w:rsidR="00E25222">
        <w:rPr>
          <w:b/>
          <w:lang w:eastAsia="ar-SA"/>
        </w:rPr>
        <w:t>________________                                       ____________________________________</w:t>
      </w:r>
      <w:r w:rsidR="00E72B53">
        <w:rPr>
          <w:rFonts w:ascii="Calibri" w:hAnsi="Calibri" w:cs="Arial"/>
          <w:kern w:val="0"/>
          <w:lang w:eastAsia="ar-SA"/>
        </w:rPr>
        <w:t xml:space="preserve"> </w:t>
      </w:r>
    </w:p>
    <w:p w:rsidR="002224AA" w:rsidRDefault="002224AA" w:rsidP="0046270B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</w:p>
    <w:p w:rsidR="007446AF" w:rsidRDefault="007446AF" w:rsidP="007446AF">
      <w:pPr>
        <w:widowControl/>
        <w:tabs>
          <w:tab w:val="left" w:pos="8355"/>
          <w:tab w:val="left" w:pos="12855"/>
          <w:tab w:val="left" w:pos="13035"/>
        </w:tabs>
        <w:ind w:left="170"/>
        <w:jc w:val="right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  <w:r>
        <w:rPr>
          <w:rFonts w:asciiTheme="minorHAnsi" w:hAnsiTheme="minorHAnsi" w:cs="Courier New"/>
          <w:color w:val="000000"/>
          <w:sz w:val="16"/>
          <w:szCs w:val="16"/>
          <w:lang w:eastAsia="zh-CN"/>
        </w:rPr>
        <w:t xml:space="preserve">           </w:t>
      </w:r>
      <w:bookmarkStart w:id="0" w:name="_GoBack"/>
      <w:bookmarkEnd w:id="0"/>
      <w:r>
        <w:rPr>
          <w:rFonts w:asciiTheme="minorHAnsi" w:hAnsiTheme="minorHAnsi" w:cs="Courier New"/>
          <w:color w:val="000000"/>
          <w:sz w:val="16"/>
          <w:szCs w:val="16"/>
          <w:lang w:eastAsia="zh-CN"/>
        </w:rPr>
        <w:t xml:space="preserve">                 </w:t>
      </w:r>
      <w:r w:rsidR="0046270B" w:rsidRPr="001B6423">
        <w:rPr>
          <w:rFonts w:asciiTheme="minorHAnsi" w:hAnsiTheme="minorHAnsi" w:cs="Courier New"/>
          <w:color w:val="000000"/>
          <w:sz w:val="16"/>
          <w:szCs w:val="16"/>
          <w:lang w:eastAsia="zh-CN"/>
        </w:rPr>
        <w:t xml:space="preserve">(Accompagnata da copia del documento di riconoscimento ai sensi </w:t>
      </w:r>
    </w:p>
    <w:p w:rsidR="0046270B" w:rsidRPr="001B6423" w:rsidRDefault="0046270B" w:rsidP="007446AF">
      <w:pPr>
        <w:widowControl/>
        <w:tabs>
          <w:tab w:val="left" w:pos="8355"/>
          <w:tab w:val="left" w:pos="12855"/>
          <w:tab w:val="left" w:pos="13035"/>
        </w:tabs>
        <w:ind w:left="170"/>
        <w:jc w:val="right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  <w:r w:rsidRPr="001B6423">
        <w:rPr>
          <w:rFonts w:asciiTheme="minorHAnsi" w:hAnsiTheme="minorHAnsi" w:cs="Courier New"/>
          <w:color w:val="000000"/>
          <w:sz w:val="16"/>
          <w:szCs w:val="16"/>
          <w:lang w:eastAsia="zh-CN"/>
        </w:rPr>
        <w:t>dell’articolo 38,del DPR 28.12.2000, n. 445)</w:t>
      </w:r>
    </w:p>
    <w:p w:rsidR="0046270B" w:rsidRDefault="0046270B" w:rsidP="007446AF">
      <w:pPr>
        <w:widowControl/>
        <w:tabs>
          <w:tab w:val="left" w:pos="8355"/>
          <w:tab w:val="left" w:pos="12855"/>
          <w:tab w:val="left" w:pos="13035"/>
        </w:tabs>
        <w:ind w:left="2438"/>
        <w:jc w:val="both"/>
        <w:rPr>
          <w:rFonts w:ascii="Courier New" w:hAnsi="Courier New" w:cs="Courier New"/>
          <w:color w:val="000000"/>
          <w:sz w:val="16"/>
          <w:szCs w:val="16"/>
          <w:lang w:eastAsia="zh-CN"/>
        </w:rPr>
      </w:pPr>
    </w:p>
    <w:sectPr w:rsidR="0046270B"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EC" w:rsidRDefault="00256AEC">
      <w:r>
        <w:separator/>
      </w:r>
    </w:p>
  </w:endnote>
  <w:endnote w:type="continuationSeparator" w:id="0">
    <w:p w:rsidR="00256AEC" w:rsidRDefault="0025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EC" w:rsidRDefault="00256AEC">
      <w:r>
        <w:rPr>
          <w:color w:val="000000"/>
        </w:rPr>
        <w:separator/>
      </w:r>
    </w:p>
  </w:footnote>
  <w:footnote w:type="continuationSeparator" w:id="0">
    <w:p w:rsidR="00256AEC" w:rsidRDefault="00256AEC">
      <w:r>
        <w:continuationSeparator/>
      </w:r>
    </w:p>
  </w:footnote>
  <w:footnote w:id="1">
    <w:p w:rsidR="003F4ABF" w:rsidRPr="001B6423" w:rsidRDefault="003F4ABF">
      <w:pPr>
        <w:pageBreakBefore/>
        <w:jc w:val="both"/>
        <w:rPr>
          <w:rFonts w:asciiTheme="minorHAnsi" w:hAnsiTheme="minorHAnsi"/>
          <w:sz w:val="16"/>
          <w:szCs w:val="16"/>
        </w:rPr>
      </w:pPr>
      <w:r w:rsidRPr="001B6423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1B6423">
        <w:rPr>
          <w:rFonts w:asciiTheme="minorHAnsi" w:hAnsiTheme="minorHAnsi" w:cs="Arial"/>
          <w:sz w:val="16"/>
          <w:szCs w:val="16"/>
        </w:rPr>
        <w:tab/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2">
    <w:p w:rsidR="003F4ABF" w:rsidRDefault="003F4ABF">
      <w:pPr>
        <w:pStyle w:val="Testonotaapidipagina"/>
        <w:pageBreakBefore/>
        <w:jc w:val="both"/>
      </w:pPr>
      <w:r w:rsidRPr="001B6423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1B6423">
        <w:rPr>
          <w:rFonts w:asciiTheme="minorHAnsi" w:eastAsia="Times New Roman" w:hAnsiTheme="minorHAnsi" w:cs="Arial"/>
          <w:sz w:val="16"/>
          <w:szCs w:val="16"/>
        </w:rPr>
        <w:tab/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</w:t>
      </w:r>
      <w:r>
        <w:rPr>
          <w:rFonts w:ascii="Times New Roman" w:eastAsia="Times New Roman" w:hAnsi="Times New Roman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4771C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689F"/>
    <w:rsid w:val="00240A5F"/>
    <w:rsid w:val="00240CF7"/>
    <w:rsid w:val="00247A15"/>
    <w:rsid w:val="00256AEC"/>
    <w:rsid w:val="002579D5"/>
    <w:rsid w:val="00264D6F"/>
    <w:rsid w:val="002653E5"/>
    <w:rsid w:val="002762B0"/>
    <w:rsid w:val="0028196A"/>
    <w:rsid w:val="002820B9"/>
    <w:rsid w:val="002A3FEF"/>
    <w:rsid w:val="002C7792"/>
    <w:rsid w:val="002D1AE9"/>
    <w:rsid w:val="002D634C"/>
    <w:rsid w:val="002E5FBB"/>
    <w:rsid w:val="002F29D2"/>
    <w:rsid w:val="002F6077"/>
    <w:rsid w:val="00307BED"/>
    <w:rsid w:val="00372559"/>
    <w:rsid w:val="003772E2"/>
    <w:rsid w:val="003A6B86"/>
    <w:rsid w:val="003B71ED"/>
    <w:rsid w:val="003C0A61"/>
    <w:rsid w:val="003C6959"/>
    <w:rsid w:val="003F4ABF"/>
    <w:rsid w:val="00400F91"/>
    <w:rsid w:val="004016B5"/>
    <w:rsid w:val="0043668E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1CC5"/>
    <w:rsid w:val="004A64E4"/>
    <w:rsid w:val="004B35AF"/>
    <w:rsid w:val="004B7844"/>
    <w:rsid w:val="004C7BD7"/>
    <w:rsid w:val="004D190D"/>
    <w:rsid w:val="004D40A0"/>
    <w:rsid w:val="004F6D67"/>
    <w:rsid w:val="0050069E"/>
    <w:rsid w:val="00513BE6"/>
    <w:rsid w:val="00517E4B"/>
    <w:rsid w:val="00522226"/>
    <w:rsid w:val="00537465"/>
    <w:rsid w:val="00545575"/>
    <w:rsid w:val="005640A4"/>
    <w:rsid w:val="005B0941"/>
    <w:rsid w:val="005C7F22"/>
    <w:rsid w:val="005D1BAF"/>
    <w:rsid w:val="005D2A02"/>
    <w:rsid w:val="005E3566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070D"/>
    <w:rsid w:val="006C5D0A"/>
    <w:rsid w:val="006C7D11"/>
    <w:rsid w:val="006D5D75"/>
    <w:rsid w:val="006E6068"/>
    <w:rsid w:val="006E7B7C"/>
    <w:rsid w:val="00724ACA"/>
    <w:rsid w:val="00740A49"/>
    <w:rsid w:val="007446AF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74BE6"/>
    <w:rsid w:val="00885A92"/>
    <w:rsid w:val="008871EE"/>
    <w:rsid w:val="008B1063"/>
    <w:rsid w:val="008F7ED8"/>
    <w:rsid w:val="00902292"/>
    <w:rsid w:val="0090758E"/>
    <w:rsid w:val="009211A3"/>
    <w:rsid w:val="00924C05"/>
    <w:rsid w:val="009425E6"/>
    <w:rsid w:val="00943128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85D81"/>
    <w:rsid w:val="00A90651"/>
    <w:rsid w:val="00A92377"/>
    <w:rsid w:val="00A97ADF"/>
    <w:rsid w:val="00AB4129"/>
    <w:rsid w:val="00AC3104"/>
    <w:rsid w:val="00AD5DEF"/>
    <w:rsid w:val="00AD7EC1"/>
    <w:rsid w:val="00AE0F7E"/>
    <w:rsid w:val="00AE4F16"/>
    <w:rsid w:val="00B15CA5"/>
    <w:rsid w:val="00B3558D"/>
    <w:rsid w:val="00B575FA"/>
    <w:rsid w:val="00B75E00"/>
    <w:rsid w:val="00B808EC"/>
    <w:rsid w:val="00BD3317"/>
    <w:rsid w:val="00BD52D2"/>
    <w:rsid w:val="00BE0C8D"/>
    <w:rsid w:val="00BF0CD8"/>
    <w:rsid w:val="00BF1BD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CE6B1E"/>
    <w:rsid w:val="00D04772"/>
    <w:rsid w:val="00D06DFF"/>
    <w:rsid w:val="00D21E0F"/>
    <w:rsid w:val="00D2287B"/>
    <w:rsid w:val="00D40857"/>
    <w:rsid w:val="00D444B3"/>
    <w:rsid w:val="00D52BE9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F8CC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F8831-CE3E-47B5-9F96-F916D06C5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5619E-B613-494E-8B99-E16A28A2AF06}"/>
</file>

<file path=customXml/itemProps3.xml><?xml version="1.0" encoding="utf-8"?>
<ds:datastoreItem xmlns:ds="http://schemas.openxmlformats.org/officeDocument/2006/customXml" ds:itemID="{A64DE822-3791-4E5B-8570-F8382627E0CE}"/>
</file>

<file path=customXml/itemProps4.xml><?xml version="1.0" encoding="utf-8"?>
<ds:datastoreItem xmlns:ds="http://schemas.openxmlformats.org/officeDocument/2006/customXml" ds:itemID="{C83218D2-137C-4D62-997D-C7632733E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3</cp:revision>
  <cp:lastPrinted>2017-03-16T14:25:00Z</cp:lastPrinted>
  <dcterms:created xsi:type="dcterms:W3CDTF">2017-03-30T07:09:00Z</dcterms:created>
  <dcterms:modified xsi:type="dcterms:W3CDTF">2017-03-30T07:19:00Z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